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326" w:rsidRPr="007F298A" w:rsidRDefault="00530326" w:rsidP="00530326">
      <w:pPr>
        <w:rPr>
          <w:sz w:val="28"/>
          <w:szCs w:val="28"/>
        </w:rPr>
      </w:pPr>
    </w:p>
    <w:p w:rsidR="00530326" w:rsidRDefault="00293541" w:rsidP="00530326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1.35pt;margin-top:-25.35pt;width:31.75pt;height:45.2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457448620" r:id="rId6"/>
        </w:pict>
      </w:r>
    </w:p>
    <w:p w:rsidR="00530326" w:rsidRPr="00250143" w:rsidRDefault="00530326" w:rsidP="00530326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 xml:space="preserve">    </w:t>
      </w:r>
      <w:r w:rsidRPr="00250143">
        <w:rPr>
          <w:b/>
          <w:spacing w:val="20"/>
          <w:sz w:val="28"/>
          <w:szCs w:val="28"/>
        </w:rPr>
        <w:t>АДМИНИСТРАЦИЯ</w:t>
      </w:r>
    </w:p>
    <w:p w:rsidR="00530326" w:rsidRPr="00250143" w:rsidRDefault="00530326" w:rsidP="00530326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  <w:r>
        <w:rPr>
          <w:b/>
          <w:spacing w:val="20"/>
          <w:sz w:val="28"/>
          <w:szCs w:val="28"/>
        </w:rPr>
        <w:t xml:space="preserve">      </w:t>
      </w:r>
      <w:r w:rsidRPr="00250143">
        <w:rPr>
          <w:b/>
          <w:spacing w:val="20"/>
          <w:sz w:val="28"/>
          <w:szCs w:val="28"/>
        </w:rPr>
        <w:t>БОГУЧАРСКОГО МУНИЦИПАЛЬНОГО РАЙОНА</w:t>
      </w:r>
    </w:p>
    <w:p w:rsidR="00530326" w:rsidRPr="00530326" w:rsidRDefault="00530326" w:rsidP="00530326">
      <w:pPr>
        <w:pStyle w:val="a3"/>
        <w:spacing w:before="0" w:beforeAutospacing="0" w:after="0" w:afterAutospacing="0"/>
        <w:jc w:val="center"/>
        <w:rPr>
          <w:b/>
          <w:spacing w:val="20"/>
          <w:sz w:val="28"/>
          <w:szCs w:val="28"/>
        </w:rPr>
      </w:pPr>
      <w:r w:rsidRPr="00250143">
        <w:rPr>
          <w:b/>
          <w:spacing w:val="20"/>
          <w:sz w:val="28"/>
          <w:szCs w:val="28"/>
        </w:rPr>
        <w:t>ВОРОНЕЖСКОЙ ОБЛАСТИ</w:t>
      </w:r>
    </w:p>
    <w:p w:rsidR="00530326" w:rsidRDefault="00530326" w:rsidP="00530326">
      <w:pPr>
        <w:pStyle w:val="a3"/>
        <w:pBdr>
          <w:bottom w:val="single" w:sz="12" w:space="1" w:color="auto"/>
        </w:pBdr>
        <w:spacing w:before="0" w:beforeAutospacing="0" w:after="0" w:afterAutospacing="0"/>
        <w:jc w:val="center"/>
        <w:rPr>
          <w:b/>
          <w:spacing w:val="20"/>
          <w:sz w:val="32"/>
          <w:szCs w:val="32"/>
        </w:rPr>
      </w:pPr>
      <w:r>
        <w:rPr>
          <w:b/>
          <w:spacing w:val="20"/>
          <w:sz w:val="32"/>
          <w:szCs w:val="32"/>
        </w:rPr>
        <w:t>ПОСТАНОВЛЕ</w:t>
      </w:r>
      <w:r w:rsidRPr="00250143">
        <w:rPr>
          <w:b/>
          <w:spacing w:val="20"/>
          <w:sz w:val="32"/>
          <w:szCs w:val="32"/>
        </w:rPr>
        <w:t>НИЕ</w:t>
      </w:r>
    </w:p>
    <w:p w:rsidR="00530326" w:rsidRDefault="00530326" w:rsidP="00530326">
      <w:pPr>
        <w:pStyle w:val="a3"/>
        <w:spacing w:before="0" w:beforeAutospacing="0" w:after="0" w:afterAutospacing="0"/>
        <w:rPr>
          <w:b/>
          <w:spacing w:val="20"/>
          <w:sz w:val="32"/>
          <w:szCs w:val="32"/>
        </w:rPr>
      </w:pPr>
    </w:p>
    <w:p w:rsidR="00530326" w:rsidRPr="00530326" w:rsidRDefault="00ED43EB" w:rsidP="0053032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 «</w:t>
      </w:r>
      <w:r w:rsidRPr="003B22FF">
        <w:rPr>
          <w:sz w:val="28"/>
          <w:szCs w:val="28"/>
        </w:rPr>
        <w:t>17</w:t>
      </w:r>
      <w:r>
        <w:rPr>
          <w:sz w:val="28"/>
          <w:szCs w:val="28"/>
        </w:rPr>
        <w:t>»</w:t>
      </w:r>
      <w:r w:rsidR="003B22FF" w:rsidRPr="003B22FF">
        <w:rPr>
          <w:sz w:val="28"/>
          <w:szCs w:val="28"/>
        </w:rPr>
        <w:t>02.</w:t>
      </w:r>
      <w:r>
        <w:rPr>
          <w:sz w:val="28"/>
          <w:szCs w:val="28"/>
        </w:rPr>
        <w:t xml:space="preserve"> 201</w:t>
      </w:r>
      <w:r w:rsidR="003B22FF">
        <w:rPr>
          <w:sz w:val="28"/>
          <w:szCs w:val="28"/>
          <w:lang w:val="en-US"/>
        </w:rPr>
        <w:t>4</w:t>
      </w:r>
      <w:r>
        <w:rPr>
          <w:sz w:val="28"/>
          <w:szCs w:val="28"/>
        </w:rPr>
        <w:t xml:space="preserve"> г. № </w:t>
      </w:r>
      <w:r w:rsidRPr="00ED43EB">
        <w:rPr>
          <w:sz w:val="28"/>
          <w:szCs w:val="28"/>
        </w:rPr>
        <w:t>96</w:t>
      </w:r>
    </w:p>
    <w:p w:rsidR="00530326" w:rsidRDefault="00530326" w:rsidP="00530326">
      <w:pPr>
        <w:jc w:val="both"/>
        <w:rPr>
          <w:sz w:val="28"/>
          <w:szCs w:val="28"/>
        </w:rPr>
      </w:pPr>
      <w:r w:rsidRPr="00530326">
        <w:rPr>
          <w:sz w:val="28"/>
          <w:szCs w:val="28"/>
        </w:rPr>
        <w:t xml:space="preserve">                       г. Богучар</w:t>
      </w:r>
    </w:p>
    <w:p w:rsidR="00530326" w:rsidRDefault="00530326" w:rsidP="00530326">
      <w:pPr>
        <w:jc w:val="both"/>
        <w:rPr>
          <w:sz w:val="28"/>
          <w:szCs w:val="28"/>
        </w:rPr>
      </w:pPr>
    </w:p>
    <w:p w:rsidR="00530326" w:rsidRDefault="00530326" w:rsidP="00530326">
      <w:pPr>
        <w:jc w:val="both"/>
        <w:rPr>
          <w:sz w:val="28"/>
          <w:szCs w:val="28"/>
        </w:rPr>
      </w:pPr>
    </w:p>
    <w:p w:rsidR="00530326" w:rsidRDefault="00530326" w:rsidP="00530326">
      <w:pPr>
        <w:jc w:val="both"/>
        <w:rPr>
          <w:sz w:val="28"/>
          <w:szCs w:val="28"/>
        </w:rPr>
      </w:pPr>
      <w:r>
        <w:rPr>
          <w:sz w:val="28"/>
          <w:szCs w:val="28"/>
        </w:rPr>
        <w:t>О признании утратившим силу постановления</w:t>
      </w:r>
    </w:p>
    <w:p w:rsidR="00152BC2" w:rsidRDefault="00152BC2" w:rsidP="00530326">
      <w:pPr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530326">
        <w:rPr>
          <w:sz w:val="28"/>
          <w:szCs w:val="28"/>
        </w:rPr>
        <w:t xml:space="preserve">дминистрации Богучарского муниципального </w:t>
      </w:r>
    </w:p>
    <w:p w:rsidR="00152BC2" w:rsidRDefault="00530326" w:rsidP="005303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района от </w:t>
      </w:r>
      <w:r w:rsidR="00152BC2">
        <w:rPr>
          <w:sz w:val="28"/>
          <w:szCs w:val="28"/>
        </w:rPr>
        <w:t>10.06</w:t>
      </w:r>
      <w:r>
        <w:rPr>
          <w:sz w:val="28"/>
          <w:szCs w:val="28"/>
        </w:rPr>
        <w:t xml:space="preserve">.2013 № </w:t>
      </w:r>
      <w:r w:rsidR="00152BC2">
        <w:rPr>
          <w:sz w:val="28"/>
          <w:szCs w:val="28"/>
        </w:rPr>
        <w:t xml:space="preserve"> 408 </w:t>
      </w:r>
    </w:p>
    <w:p w:rsidR="00152BC2" w:rsidRDefault="00152BC2" w:rsidP="005303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«Об утверждении административного </w:t>
      </w:r>
    </w:p>
    <w:p w:rsidR="00152BC2" w:rsidRDefault="00152BC2" w:rsidP="005303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регламента по осуществлению муниципального </w:t>
      </w:r>
    </w:p>
    <w:p w:rsidR="00530326" w:rsidRDefault="00152BC2" w:rsidP="00530326">
      <w:pPr>
        <w:jc w:val="both"/>
        <w:rPr>
          <w:sz w:val="28"/>
          <w:szCs w:val="28"/>
        </w:rPr>
      </w:pPr>
      <w:r>
        <w:rPr>
          <w:sz w:val="28"/>
          <w:szCs w:val="28"/>
        </w:rPr>
        <w:t>контроля за проведением муниципальных лотерей»</w:t>
      </w:r>
    </w:p>
    <w:p w:rsidR="00530326" w:rsidRDefault="00530326" w:rsidP="00530326">
      <w:pPr>
        <w:jc w:val="both"/>
        <w:rPr>
          <w:sz w:val="28"/>
          <w:szCs w:val="28"/>
        </w:rPr>
      </w:pPr>
    </w:p>
    <w:p w:rsidR="00530326" w:rsidRDefault="00152BC2" w:rsidP="00530326">
      <w:pPr>
        <w:pStyle w:val="ConsPlusNormal"/>
        <w:tabs>
          <w:tab w:val="left" w:pos="840"/>
        </w:tabs>
        <w:ind w:firstLine="8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соответствием с</w:t>
      </w:r>
      <w:r w:rsidR="00530326" w:rsidRPr="00870514">
        <w:rPr>
          <w:rFonts w:ascii="Times New Roman" w:hAnsi="Times New Roman" w:cs="Times New Roman"/>
          <w:sz w:val="28"/>
          <w:szCs w:val="28"/>
        </w:rPr>
        <w:t xml:space="preserve"> </w:t>
      </w:r>
      <w:r w:rsidR="00530326">
        <w:rPr>
          <w:rFonts w:ascii="Times New Roman" w:hAnsi="Times New Roman" w:cs="Times New Roman"/>
          <w:sz w:val="28"/>
          <w:szCs w:val="28"/>
        </w:rPr>
        <w:t>Федеральным законом от 06.10.</w:t>
      </w:r>
      <w:r w:rsidR="00530326" w:rsidRPr="00870514">
        <w:rPr>
          <w:rFonts w:ascii="Times New Roman" w:hAnsi="Times New Roman" w:cs="Times New Roman"/>
          <w:sz w:val="28"/>
          <w:szCs w:val="28"/>
        </w:rPr>
        <w:t>2003</w:t>
      </w:r>
      <w:r w:rsidR="00530326">
        <w:rPr>
          <w:rFonts w:ascii="Times New Roman" w:hAnsi="Times New Roman" w:cs="Times New Roman"/>
          <w:sz w:val="28"/>
          <w:szCs w:val="28"/>
        </w:rPr>
        <w:t xml:space="preserve"> №</w:t>
      </w:r>
      <w:r w:rsidR="00530326" w:rsidRPr="00870514">
        <w:rPr>
          <w:rFonts w:ascii="Times New Roman" w:hAnsi="Times New Roman" w:cs="Times New Roman"/>
          <w:sz w:val="28"/>
          <w:szCs w:val="28"/>
        </w:rPr>
        <w:t xml:space="preserve"> 131-ФЗ </w:t>
      </w:r>
      <w:r w:rsidR="00530326">
        <w:rPr>
          <w:rFonts w:ascii="Times New Roman" w:hAnsi="Times New Roman" w:cs="Times New Roman"/>
          <w:sz w:val="28"/>
          <w:szCs w:val="28"/>
        </w:rPr>
        <w:t>«</w:t>
      </w:r>
      <w:r w:rsidR="00530326" w:rsidRPr="00870514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</w:t>
      </w:r>
      <w:r w:rsidR="00530326">
        <w:rPr>
          <w:rFonts w:ascii="Times New Roman" w:hAnsi="Times New Roman" w:cs="Times New Roman"/>
          <w:sz w:val="28"/>
          <w:szCs w:val="28"/>
        </w:rPr>
        <w:t> </w:t>
      </w:r>
      <w:r w:rsidR="00530326" w:rsidRPr="00870514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53032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326">
        <w:rPr>
          <w:rFonts w:ascii="Times New Roman" w:hAnsi="Times New Roman" w:cs="Times New Roman"/>
          <w:sz w:val="28"/>
          <w:szCs w:val="28"/>
        </w:rPr>
        <w:t xml:space="preserve">администрация  Богучарского муниципального района  </w:t>
      </w:r>
      <w:r w:rsidR="00530326" w:rsidRPr="00D241BE">
        <w:rPr>
          <w:rFonts w:ascii="Times New Roman" w:hAnsi="Times New Roman" w:cs="Times New Roman"/>
          <w:b/>
          <w:sz w:val="28"/>
          <w:szCs w:val="28"/>
        </w:rPr>
        <w:t>п о с т а н о</w:t>
      </w:r>
      <w:r w:rsidR="005303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326" w:rsidRPr="00D241BE">
        <w:rPr>
          <w:rFonts w:ascii="Times New Roman" w:hAnsi="Times New Roman" w:cs="Times New Roman"/>
          <w:b/>
          <w:sz w:val="28"/>
          <w:szCs w:val="28"/>
        </w:rPr>
        <w:t>в л я е т:</w:t>
      </w:r>
    </w:p>
    <w:p w:rsidR="00152BC2" w:rsidRDefault="00152BC2" w:rsidP="00530326">
      <w:pPr>
        <w:pStyle w:val="ConsPlusNormal"/>
        <w:tabs>
          <w:tab w:val="left" w:pos="840"/>
        </w:tabs>
        <w:ind w:firstLine="8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2BC2" w:rsidRDefault="00152BC2" w:rsidP="00152BC2">
      <w:pPr>
        <w:ind w:firstLine="708"/>
        <w:jc w:val="both"/>
        <w:rPr>
          <w:sz w:val="28"/>
          <w:szCs w:val="28"/>
        </w:rPr>
      </w:pPr>
      <w:r w:rsidRPr="00152BC2">
        <w:rPr>
          <w:sz w:val="28"/>
          <w:szCs w:val="28"/>
        </w:rPr>
        <w:t>1.Признать утратившим силу постановление администрации Богучарского муниципального района от 10.06.2013 №  408  «Об утверждении административного регламента по осуществлению муниципального контроля за проведением муниципальных лотерей».</w:t>
      </w:r>
    </w:p>
    <w:p w:rsidR="00152BC2" w:rsidRDefault="00152BC2" w:rsidP="00152BC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Контроль за выполнением данного постановления возложить на заместителя главы администрации Богучарского муниципального района – руководителя аппарата администрации района Самодурова Н.А..</w:t>
      </w:r>
    </w:p>
    <w:p w:rsidR="00152BC2" w:rsidRDefault="00152BC2" w:rsidP="00152BC2">
      <w:pPr>
        <w:ind w:firstLine="708"/>
        <w:jc w:val="both"/>
        <w:rPr>
          <w:sz w:val="28"/>
          <w:szCs w:val="28"/>
        </w:rPr>
      </w:pPr>
    </w:p>
    <w:p w:rsidR="00152BC2" w:rsidRDefault="00152BC2" w:rsidP="00152BC2">
      <w:pPr>
        <w:ind w:firstLine="708"/>
        <w:jc w:val="both"/>
        <w:rPr>
          <w:sz w:val="28"/>
          <w:szCs w:val="28"/>
        </w:rPr>
      </w:pPr>
    </w:p>
    <w:p w:rsidR="00152BC2" w:rsidRDefault="00152BC2" w:rsidP="00152BC2">
      <w:pPr>
        <w:ind w:firstLine="708"/>
        <w:jc w:val="both"/>
        <w:rPr>
          <w:sz w:val="28"/>
          <w:szCs w:val="28"/>
        </w:rPr>
      </w:pPr>
    </w:p>
    <w:p w:rsidR="00152BC2" w:rsidRDefault="00152BC2" w:rsidP="00152BC2">
      <w:pPr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обязанности</w:t>
      </w:r>
    </w:p>
    <w:p w:rsidR="00152BC2" w:rsidRDefault="00152BC2" w:rsidP="00152BC2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главы администрации Богучарского</w:t>
      </w:r>
    </w:p>
    <w:p w:rsidR="00DD3A8A" w:rsidRDefault="00152BC2" w:rsidP="00152BC2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                                                          Ю.М.Величенко</w:t>
      </w:r>
    </w:p>
    <w:p w:rsidR="00DD3A8A" w:rsidRDefault="00DD3A8A" w:rsidP="00152BC2">
      <w:pPr>
        <w:jc w:val="both"/>
        <w:rPr>
          <w:sz w:val="28"/>
          <w:szCs w:val="28"/>
        </w:rPr>
      </w:pPr>
    </w:p>
    <w:p w:rsidR="00DD3A8A" w:rsidRDefault="00DD3A8A" w:rsidP="00152BC2">
      <w:pPr>
        <w:jc w:val="both"/>
        <w:rPr>
          <w:sz w:val="28"/>
          <w:szCs w:val="28"/>
        </w:rPr>
      </w:pPr>
    </w:p>
    <w:p w:rsidR="00DD3A8A" w:rsidRDefault="00DD3A8A" w:rsidP="00152BC2">
      <w:pPr>
        <w:jc w:val="both"/>
        <w:rPr>
          <w:sz w:val="28"/>
          <w:szCs w:val="28"/>
        </w:rPr>
      </w:pPr>
    </w:p>
    <w:p w:rsidR="00DD3A8A" w:rsidRDefault="00DD3A8A" w:rsidP="00152BC2">
      <w:pPr>
        <w:jc w:val="both"/>
        <w:rPr>
          <w:sz w:val="28"/>
          <w:szCs w:val="28"/>
        </w:rPr>
      </w:pPr>
    </w:p>
    <w:p w:rsidR="00DD3A8A" w:rsidRDefault="00DD3A8A" w:rsidP="00152BC2">
      <w:pPr>
        <w:jc w:val="both"/>
        <w:rPr>
          <w:sz w:val="28"/>
          <w:szCs w:val="28"/>
        </w:rPr>
      </w:pPr>
    </w:p>
    <w:p w:rsidR="00DD3A8A" w:rsidRDefault="00DD3A8A" w:rsidP="00152BC2">
      <w:pPr>
        <w:jc w:val="both"/>
        <w:rPr>
          <w:sz w:val="28"/>
          <w:szCs w:val="28"/>
        </w:rPr>
      </w:pPr>
    </w:p>
    <w:p w:rsidR="00DD3A8A" w:rsidRDefault="00DD3A8A" w:rsidP="00152BC2">
      <w:pPr>
        <w:jc w:val="both"/>
        <w:rPr>
          <w:sz w:val="28"/>
          <w:szCs w:val="28"/>
        </w:rPr>
      </w:pPr>
    </w:p>
    <w:p w:rsidR="00DD3A8A" w:rsidRDefault="00DD3A8A" w:rsidP="00152BC2">
      <w:pPr>
        <w:jc w:val="both"/>
        <w:rPr>
          <w:sz w:val="28"/>
          <w:szCs w:val="28"/>
        </w:rPr>
      </w:pPr>
    </w:p>
    <w:sectPr w:rsidR="00DD3A8A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156678"/>
    <w:multiLevelType w:val="hybridMultilevel"/>
    <w:tmpl w:val="FE50E9C2"/>
    <w:lvl w:ilvl="0" w:tplc="AB5690B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917C0"/>
    <w:rsid w:val="000B4CC6"/>
    <w:rsid w:val="00152BC2"/>
    <w:rsid w:val="0020523F"/>
    <w:rsid w:val="00293541"/>
    <w:rsid w:val="003B22FF"/>
    <w:rsid w:val="00530326"/>
    <w:rsid w:val="005917C0"/>
    <w:rsid w:val="00593A07"/>
    <w:rsid w:val="00696EAA"/>
    <w:rsid w:val="008067D0"/>
    <w:rsid w:val="008D15BB"/>
    <w:rsid w:val="00A30565"/>
    <w:rsid w:val="00B9048B"/>
    <w:rsid w:val="00C3701D"/>
    <w:rsid w:val="00D511F6"/>
    <w:rsid w:val="00DD3A8A"/>
    <w:rsid w:val="00DE5B51"/>
    <w:rsid w:val="00E46244"/>
    <w:rsid w:val="00ED43EB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326"/>
    <w:pPr>
      <w:suppressAutoHyphens/>
      <w:spacing w:after="0" w:line="240" w:lineRule="auto"/>
    </w:pPr>
    <w:rPr>
      <w:rFonts w:eastAsia="Times New Roman"/>
      <w:color w:val="auto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0326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PlusNormal">
    <w:name w:val="ConsPlusNormal"/>
    <w:rsid w:val="005303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auto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Злобин Геннадий Александрович</cp:lastModifiedBy>
  <cp:revision>8</cp:revision>
  <cp:lastPrinted>2014-02-13T13:41:00Z</cp:lastPrinted>
  <dcterms:created xsi:type="dcterms:W3CDTF">2014-02-13T13:13:00Z</dcterms:created>
  <dcterms:modified xsi:type="dcterms:W3CDTF">2014-03-27T14:04:00Z</dcterms:modified>
</cp:coreProperties>
</file>